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关于</w:t>
      </w:r>
      <w:r>
        <w:rPr>
          <w:rFonts w:hint="eastAsia"/>
          <w:b/>
          <w:bCs/>
          <w:sz w:val="44"/>
          <w:szCs w:val="44"/>
          <w:lang w:eastAsia="zh-CN"/>
        </w:rPr>
        <w:t>四平市</w:t>
      </w:r>
      <w:r>
        <w:rPr>
          <w:rFonts w:hint="eastAsia"/>
          <w:b/>
          <w:bCs/>
          <w:sz w:val="44"/>
          <w:szCs w:val="44"/>
          <w:lang w:val="en-US" w:eastAsia="zh-CN"/>
        </w:rPr>
        <w:t>中心</w:t>
      </w:r>
      <w:r>
        <w:rPr>
          <w:rFonts w:hint="eastAsia"/>
          <w:b/>
          <w:bCs/>
          <w:sz w:val="44"/>
          <w:szCs w:val="44"/>
          <w:lang w:eastAsia="zh-CN"/>
        </w:rPr>
        <w:t>人民医院</w:t>
      </w:r>
      <w:r>
        <w:rPr>
          <w:rFonts w:hint="eastAsia"/>
          <w:b/>
          <w:bCs/>
          <w:sz w:val="44"/>
          <w:szCs w:val="44"/>
          <w:lang w:val="en-US" w:eastAsia="zh-CN"/>
        </w:rPr>
        <w:t>变更血液透析机数量</w:t>
      </w:r>
      <w:r>
        <w:rPr>
          <w:rFonts w:hint="eastAsia"/>
          <w:b/>
          <w:bCs/>
          <w:sz w:val="44"/>
          <w:szCs w:val="44"/>
        </w:rPr>
        <w:t>的公示</w:t>
      </w:r>
    </w:p>
    <w:p>
      <w:pPr>
        <w:jc w:val="center"/>
        <w:rPr>
          <w:rFonts w:hint="eastAsia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依据《医疗机构管理条例》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《医疗机构管理条例实施细则》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《医疗机构基本标准》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《医疗技术临床应用管理办法》等有关规定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，经过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四平市中心人民医院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申报，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四平市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卫生健康委审核，拟同意该院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变更血液透析机数量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，现予以公示。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tbl>
      <w:tblPr>
        <w:tblStyle w:val="4"/>
        <w:tblW w:w="8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4"/>
        <w:gridCol w:w="2655"/>
        <w:gridCol w:w="3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2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医疗机构名称</w:t>
            </w:r>
          </w:p>
        </w:tc>
        <w:tc>
          <w:tcPr>
            <w:tcW w:w="2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医疗机构地址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变更项目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</w:trPr>
        <w:tc>
          <w:tcPr>
            <w:tcW w:w="2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四平市中心人民医院</w:t>
            </w:r>
          </w:p>
        </w:tc>
        <w:tc>
          <w:tcPr>
            <w:tcW w:w="2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四平市铁西区南迎宾街89号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血液透析机数量减少至61（台）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如有异议，可自公示之日起5个工作日内向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四平市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卫生健康委反映。反映问题应客观真实，实事求是，并提供书面材料。联系电话：0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434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-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3266718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四平市卫生健康委员会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2026年6月22日  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C4A46"/>
    <w:rsid w:val="06EB04E8"/>
    <w:rsid w:val="0C3B2C6E"/>
    <w:rsid w:val="0C9D1ACE"/>
    <w:rsid w:val="0F6F7E9C"/>
    <w:rsid w:val="11C53E1B"/>
    <w:rsid w:val="12134D4C"/>
    <w:rsid w:val="12AD74F1"/>
    <w:rsid w:val="2075409C"/>
    <w:rsid w:val="20F754A0"/>
    <w:rsid w:val="236A6CC8"/>
    <w:rsid w:val="27755B8F"/>
    <w:rsid w:val="2A0A6FC5"/>
    <w:rsid w:val="2AAB4C73"/>
    <w:rsid w:val="2AE66CE2"/>
    <w:rsid w:val="2B5046AB"/>
    <w:rsid w:val="30CF2F4A"/>
    <w:rsid w:val="39985CC5"/>
    <w:rsid w:val="3CA05269"/>
    <w:rsid w:val="3F8F56D5"/>
    <w:rsid w:val="40BD28C4"/>
    <w:rsid w:val="41283160"/>
    <w:rsid w:val="45725261"/>
    <w:rsid w:val="45E85D67"/>
    <w:rsid w:val="46BF2D45"/>
    <w:rsid w:val="564574E3"/>
    <w:rsid w:val="585F364A"/>
    <w:rsid w:val="59542900"/>
    <w:rsid w:val="5DCD09CE"/>
    <w:rsid w:val="5E900B73"/>
    <w:rsid w:val="64934466"/>
    <w:rsid w:val="71A60CE6"/>
    <w:rsid w:val="736C6713"/>
    <w:rsid w:val="75B1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s10058</cp:lastModifiedBy>
  <cp:lastPrinted>2024-04-16T07:51:00Z</cp:lastPrinted>
  <dcterms:modified xsi:type="dcterms:W3CDTF">2026-06-23T02:35:55Z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