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Toc389224465"/>
      <w:bookmarkEnd w:id="0"/>
      <w:bookmarkStart w:id="1" w:name="7894448-8168543-3_2"/>
      <w:bookmarkEnd w:id="1"/>
      <w:bookmarkStart w:id="2" w:name="_Toc389209346"/>
      <w:bookmarkEnd w:id="2"/>
      <w:bookmarkStart w:id="3" w:name="_Toc389228209"/>
      <w:bookmarkEnd w:id="3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XX法核[201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3"/>
        <w:tblW w:w="9280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677"/>
        <w:gridCol w:w="598"/>
        <w:gridCol w:w="708"/>
        <w:gridCol w:w="549"/>
        <w:gridCol w:w="4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25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" w:shapeid="_x0000_i1025"/>
              </w:object>
            </w:r>
            <w:r>
              <w:object>
                <v:shape id="_x0000_i1026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6"/>
              </w:object>
            </w:r>
            <w:r>
              <w:object>
                <v:shape id="_x0000_i1027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2" w:shapeid="_x0000_i1027"/>
              </w:object>
            </w:r>
            <w:r>
              <w:object>
                <v:shape id="_x0000_i1028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3" w:shapeid="_x0000_i1028"/>
              </w:object>
            </w:r>
            <w:r>
              <w:object>
                <v:shape id="_x0000_i1029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4" w:shapeid="_x0000_i1029"/>
              </w:object>
            </w:r>
            <w:r>
              <w:object>
                <v:shape id="_x0000_i1030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15" w:shapeid="_x0000_i1030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31" o:spt="201" alt="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51" w:shapeid="_x0000_i1031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2" o:spt="201" alt="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52" w:shapeid="_x0000_i1032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33" o:spt="201" alt="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531" w:shapeid="_x0000_i1033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4" o:spt="201" alt="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1541" w:shapeid="_x0000_i1034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2" w:shapeid="_x0000_i1035"/>
              </w:object>
            </w:r>
            <w:r>
              <w:rPr>
                <w:sz w:val="28"/>
                <w:szCs w:val="28"/>
              </w:rPr>
              <w:object>
                <v:shape id="_x0000_i103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21" w:shapeid="_x0000_i1036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" w:shapeid="_x0000_i1037"/>
              </w:object>
            </w:r>
            <w:r>
              <w:rPr>
                <w:sz w:val="28"/>
                <w:szCs w:val="28"/>
              </w:rPr>
              <w:object>
                <v:shape id="_x0000_i103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211" w:shapeid="_x0000_i1038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23" w:shapeid="_x0000_i1039"/>
              </w:object>
            </w:r>
            <w:r>
              <w:rPr>
                <w:sz w:val="28"/>
                <w:szCs w:val="28"/>
              </w:rPr>
              <w:object>
                <v:shape id="_x0000_i104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212" w:shapeid="_x0000_i1040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1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24" w:shapeid="_x0000_i1041"/>
              </w:object>
            </w:r>
            <w:r>
              <w:rPr>
                <w:sz w:val="28"/>
                <w:szCs w:val="28"/>
              </w:rPr>
              <w:object>
                <v:shape id="_x0000_i1042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213" w:shapeid="_x0000_i1042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3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25" w:shapeid="_x0000_i1043"/>
              </w:object>
            </w:r>
            <w:r>
              <w:rPr>
                <w:sz w:val="28"/>
                <w:szCs w:val="28"/>
              </w:rPr>
              <w:object>
                <v:shape id="_x0000_i1044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214" w:shapeid="_x0000_i1044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26" w:shapeid="_x0000_i1045"/>
              </w:object>
            </w:r>
            <w:r>
              <w:rPr>
                <w:sz w:val="28"/>
                <w:szCs w:val="28"/>
              </w:rPr>
              <w:object>
                <v:shape id="_x0000_i104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215" w:shapeid="_x0000_i1046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27" w:shapeid="_x0000_i1047"/>
              </w:object>
            </w:r>
            <w:r>
              <w:rPr>
                <w:sz w:val="28"/>
                <w:szCs w:val="28"/>
              </w:rPr>
              <w:object>
                <v:shape id="_x0000_i104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heckBox216" w:shapeid="_x0000_i1048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heckBox28" w:shapeid="_x0000_i1049"/>
              </w:object>
            </w:r>
            <w:r>
              <w:rPr>
                <w:sz w:val="28"/>
                <w:szCs w:val="28"/>
              </w:rPr>
              <w:object>
                <v:shape id="_x0000_i105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heckBox217" w:shapeid="_x0000_i1050"/>
              </w:objec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32121"/>
    <w:rsid w:val="13C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26.wmf"/><Relationship Id="rId54" Type="http://schemas.openxmlformats.org/officeDocument/2006/relationships/control" Target="activeX/activeX26.xml"/><Relationship Id="rId53" Type="http://schemas.openxmlformats.org/officeDocument/2006/relationships/image" Target="media/image25.wmf"/><Relationship Id="rId52" Type="http://schemas.openxmlformats.org/officeDocument/2006/relationships/control" Target="activeX/activeX25.xml"/><Relationship Id="rId51" Type="http://schemas.openxmlformats.org/officeDocument/2006/relationships/image" Target="media/image24.wmf"/><Relationship Id="rId50" Type="http://schemas.openxmlformats.org/officeDocument/2006/relationships/control" Target="activeX/activeX24.xml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control" Target="activeX/activeX23.xml"/><Relationship Id="rId47" Type="http://schemas.openxmlformats.org/officeDocument/2006/relationships/image" Target="media/image22.wmf"/><Relationship Id="rId46" Type="http://schemas.openxmlformats.org/officeDocument/2006/relationships/control" Target="activeX/activeX22.xml"/><Relationship Id="rId45" Type="http://schemas.openxmlformats.org/officeDocument/2006/relationships/image" Target="media/image21.wmf"/><Relationship Id="rId44" Type="http://schemas.openxmlformats.org/officeDocument/2006/relationships/control" Target="activeX/activeX21.xml"/><Relationship Id="rId43" Type="http://schemas.openxmlformats.org/officeDocument/2006/relationships/image" Target="media/image20.wmf"/><Relationship Id="rId42" Type="http://schemas.openxmlformats.org/officeDocument/2006/relationships/control" Target="activeX/activeX20.xml"/><Relationship Id="rId41" Type="http://schemas.openxmlformats.org/officeDocument/2006/relationships/image" Target="media/image19.wmf"/><Relationship Id="rId40" Type="http://schemas.openxmlformats.org/officeDocument/2006/relationships/control" Target="activeX/activeX19.xml"/><Relationship Id="rId4" Type="http://schemas.openxmlformats.org/officeDocument/2006/relationships/control" Target="activeX/activeX1.xml"/><Relationship Id="rId39" Type="http://schemas.openxmlformats.org/officeDocument/2006/relationships/image" Target="media/image18.wmf"/><Relationship Id="rId38" Type="http://schemas.openxmlformats.org/officeDocument/2006/relationships/control" Target="activeX/activeX18.xml"/><Relationship Id="rId37" Type="http://schemas.openxmlformats.org/officeDocument/2006/relationships/image" Target="media/image17.wmf"/><Relationship Id="rId36" Type="http://schemas.openxmlformats.org/officeDocument/2006/relationships/control" Target="activeX/activeX17.xml"/><Relationship Id="rId35" Type="http://schemas.openxmlformats.org/officeDocument/2006/relationships/image" Target="media/image16.wmf"/><Relationship Id="rId34" Type="http://schemas.openxmlformats.org/officeDocument/2006/relationships/control" Target="activeX/activeX16.xml"/><Relationship Id="rId33" Type="http://schemas.openxmlformats.org/officeDocument/2006/relationships/image" Target="media/image15.wmf"/><Relationship Id="rId32" Type="http://schemas.openxmlformats.org/officeDocument/2006/relationships/control" Target="activeX/activeX15.xml"/><Relationship Id="rId31" Type="http://schemas.openxmlformats.org/officeDocument/2006/relationships/image" Target="media/image14.wmf"/><Relationship Id="rId30" Type="http://schemas.openxmlformats.org/officeDocument/2006/relationships/control" Target="activeX/activeX14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control" Target="activeX/activeX13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2020-04-27T01:27:00Z</dcterms:created>
  <dc:creator>Administrator</dc:creator>
  <cp:lastModifiedBy>Administrator</cp:lastModifiedBy>
  <dcterms:modified xsi:type="dcterms:W3CDTF">2020-04-27T01:27:31Z</dcterms:modified>
  <dc:title>重大行政执法决定法制审核意见书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