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290" w:rsidRDefault="00A20290" w:rsidP="00A20290">
      <w:pPr>
        <w:widowControl/>
        <w:shd w:val="clear" w:color="auto" w:fill="FFFFFF"/>
        <w:spacing w:line="600" w:lineRule="atLeast"/>
        <w:jc w:val="center"/>
        <w:rPr>
          <w:rFonts w:asciiTheme="minorEastAsia" w:hAnsiTheme="minorEastAsia" w:cs="宋体"/>
          <w:kern w:val="0"/>
          <w:sz w:val="44"/>
          <w:szCs w:val="44"/>
        </w:rPr>
      </w:pPr>
      <w:r>
        <w:rPr>
          <w:rFonts w:asciiTheme="minorEastAsia" w:hAnsiTheme="minorEastAsia" w:cs="宋体" w:hint="eastAsia"/>
          <w:b/>
          <w:bCs/>
          <w:kern w:val="0"/>
          <w:sz w:val="44"/>
          <w:szCs w:val="44"/>
          <w:shd w:val="clear" w:color="auto" w:fill="FFFFFF"/>
        </w:rPr>
        <w:t>四平市卫生健康委行政检查服务指南</w:t>
      </w:r>
    </w:p>
    <w:p w:rsidR="00A20290" w:rsidRDefault="00A20290" w:rsidP="00A20290">
      <w:pPr>
        <w:widowControl/>
        <w:shd w:val="clear" w:color="auto" w:fill="FFFFFF"/>
        <w:spacing w:line="270" w:lineRule="atLeast"/>
        <w:ind w:firstLine="640"/>
        <w:rPr>
          <w:rFonts w:ascii="宋体" w:eastAsia="宋体" w:hAnsi="宋体" w:cs="宋体"/>
          <w:b/>
          <w:bCs/>
          <w:kern w:val="0"/>
          <w:sz w:val="32"/>
          <w:szCs w:val="32"/>
          <w:shd w:val="clear" w:color="auto" w:fill="FFFFFF"/>
        </w:rPr>
      </w:pPr>
    </w:p>
    <w:p w:rsidR="00A20290" w:rsidRDefault="00A20290" w:rsidP="00A20290">
      <w:pPr>
        <w:widowControl/>
        <w:shd w:val="clear" w:color="auto" w:fill="FFFFFF"/>
        <w:spacing w:line="270" w:lineRule="atLeast"/>
        <w:ind w:firstLine="640"/>
        <w:rPr>
          <w:rFonts w:ascii="宋体" w:eastAsia="宋体" w:hAnsi="宋体" w:cs="宋体"/>
          <w:kern w:val="0"/>
          <w:sz w:val="18"/>
          <w:szCs w:val="18"/>
        </w:rPr>
      </w:pPr>
      <w:r>
        <w:rPr>
          <w:rFonts w:ascii="宋体" w:eastAsia="宋体" w:hAnsi="宋体" w:cs="宋体" w:hint="eastAsia"/>
          <w:b/>
          <w:bCs/>
          <w:kern w:val="0"/>
          <w:sz w:val="32"/>
          <w:szCs w:val="32"/>
          <w:shd w:val="clear" w:color="auto" w:fill="FFFFFF"/>
        </w:rPr>
        <w:t>一、执法事项</w:t>
      </w:r>
      <w:r>
        <w:rPr>
          <w:rFonts w:ascii="仿宋_GB2312" w:eastAsia="仿宋_GB2312" w:hAnsi="宋体" w:cs="宋体" w:hint="eastAsia"/>
          <w:kern w:val="0"/>
          <w:sz w:val="32"/>
          <w:szCs w:val="32"/>
          <w:shd w:val="clear" w:color="auto" w:fill="FFFFFF"/>
        </w:rPr>
        <w:t>：</w:t>
      </w:r>
      <w:r>
        <w:rPr>
          <w:rFonts w:ascii="仿宋_GB2312" w:eastAsia="仿宋_GB2312" w:hAnsi="宋体" w:cs="宋体" w:hint="eastAsia"/>
          <w:kern w:val="0"/>
          <w:sz w:val="32"/>
          <w:szCs w:val="32"/>
          <w:shd w:val="clear" w:color="auto" w:fill="FFFFFF"/>
        </w:rPr>
        <w:t> </w:t>
      </w:r>
      <w:r>
        <w:rPr>
          <w:rFonts w:ascii="仿宋_GB2312" w:eastAsia="仿宋_GB2312" w:hAnsi="宋体" w:cs="宋体" w:hint="eastAsia"/>
          <w:kern w:val="0"/>
          <w:sz w:val="32"/>
          <w:szCs w:val="32"/>
          <w:shd w:val="clear" w:color="auto" w:fill="FFFFFF"/>
        </w:rPr>
        <w:t>卫生健康行政检查</w:t>
      </w:r>
    </w:p>
    <w:p w:rsidR="00A20290" w:rsidRDefault="00A20290" w:rsidP="00A20290">
      <w:pPr>
        <w:widowControl/>
        <w:shd w:val="clear" w:color="auto" w:fill="FFFFFF"/>
        <w:spacing w:line="270" w:lineRule="atLeast"/>
        <w:ind w:firstLine="640"/>
        <w:rPr>
          <w:rFonts w:ascii="宋体" w:eastAsia="宋体" w:hAnsi="宋体" w:cs="宋体"/>
          <w:kern w:val="0"/>
          <w:sz w:val="18"/>
          <w:szCs w:val="18"/>
        </w:rPr>
      </w:pPr>
      <w:r>
        <w:rPr>
          <w:rFonts w:ascii="宋体" w:eastAsia="宋体" w:hAnsi="宋体" w:cs="宋体" w:hint="eastAsia"/>
          <w:b/>
          <w:bCs/>
          <w:kern w:val="0"/>
          <w:sz w:val="32"/>
          <w:szCs w:val="32"/>
          <w:shd w:val="clear" w:color="auto" w:fill="FFFFFF"/>
        </w:rPr>
        <w:t>二、依据</w:t>
      </w:r>
      <w:r>
        <w:rPr>
          <w:rFonts w:ascii="仿宋_GB2312" w:eastAsia="仿宋_GB2312" w:hAnsi="宋体" w:cs="宋体" w:hint="eastAsia"/>
          <w:kern w:val="0"/>
          <w:sz w:val="32"/>
          <w:szCs w:val="32"/>
          <w:shd w:val="clear" w:color="auto" w:fill="FFFFFF"/>
        </w:rPr>
        <w:t>：《中华人民共和国行政处罚法》《中华人民共和国行政强制法》《中华人民共和国行政复议法》《中华人民共和国行政诉讼法》《中华人民共和国传染病防治法》《中华人民共和国执业医师法》《中华人民共和国职业病防治法》《中华人民共和国人口与计划生育法》《中华人民共和国母婴保健法》《中华人民共和国献血法》《医疗机构管理条例》《学校卫生工作条例》《医疗废物管理条例》《生活饮用水管理办法》《消毒管理办法》《公共场所卫生管理条例》等有关法律、法规及规章。</w:t>
      </w:r>
    </w:p>
    <w:p w:rsidR="00A20290" w:rsidRDefault="00A20290" w:rsidP="00A20290">
      <w:pPr>
        <w:widowControl/>
        <w:shd w:val="clear" w:color="auto" w:fill="FFFFFF"/>
        <w:spacing w:after="120" w:line="270" w:lineRule="atLeast"/>
        <w:ind w:firstLine="640"/>
        <w:rPr>
          <w:rFonts w:ascii="宋体" w:eastAsia="宋体" w:hAnsi="宋体" w:cs="宋体"/>
          <w:kern w:val="0"/>
          <w:sz w:val="18"/>
          <w:szCs w:val="18"/>
        </w:rPr>
      </w:pPr>
      <w:r>
        <w:rPr>
          <w:rFonts w:ascii="宋体" w:eastAsia="宋体" w:hAnsi="宋体" w:cs="宋体" w:hint="eastAsia"/>
          <w:b/>
          <w:bCs/>
          <w:kern w:val="0"/>
          <w:sz w:val="32"/>
          <w:szCs w:val="32"/>
          <w:shd w:val="clear" w:color="auto" w:fill="FFFFFF"/>
        </w:rPr>
        <w:t>三、检查范围</w:t>
      </w:r>
    </w:p>
    <w:p w:rsidR="00A20290" w:rsidRDefault="00A20290" w:rsidP="00A20290">
      <w:pPr>
        <w:widowControl/>
        <w:shd w:val="clear" w:color="auto" w:fill="FFFFFF"/>
        <w:spacing w:after="120" w:line="270" w:lineRule="atLeast"/>
        <w:ind w:firstLine="640"/>
        <w:rPr>
          <w:rFonts w:ascii="宋体" w:eastAsia="宋体" w:hAnsi="宋体" w:cs="宋体"/>
          <w:kern w:val="0"/>
          <w:sz w:val="18"/>
          <w:szCs w:val="18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  <w:shd w:val="clear" w:color="auto" w:fill="FFFFFF"/>
        </w:rPr>
        <w:t>根据卫生健康相关法律法规，依法开展公共场所卫生、饮用水卫生、学校卫生、医疗卫生、职业卫生、放射卫生、传染病防治、计划生育等综合监督行政执法工作。</w:t>
      </w:r>
    </w:p>
    <w:p w:rsidR="00A20290" w:rsidRDefault="00A20290" w:rsidP="00A20290">
      <w:pPr>
        <w:widowControl/>
        <w:shd w:val="clear" w:color="auto" w:fill="FFFFFF"/>
        <w:spacing w:line="270" w:lineRule="atLeast"/>
        <w:ind w:firstLine="640"/>
        <w:rPr>
          <w:rFonts w:ascii="宋体" w:eastAsia="仿宋_GB2312" w:hAnsi="宋体" w:cs="宋体"/>
          <w:kern w:val="0"/>
          <w:sz w:val="18"/>
          <w:szCs w:val="18"/>
        </w:rPr>
      </w:pPr>
      <w:r>
        <w:rPr>
          <w:rFonts w:ascii="宋体" w:eastAsia="宋体" w:hAnsi="宋体" w:cs="宋体" w:hint="eastAsia"/>
          <w:b/>
          <w:bCs/>
          <w:kern w:val="0"/>
          <w:sz w:val="32"/>
          <w:szCs w:val="32"/>
          <w:shd w:val="clear" w:color="auto" w:fill="FFFFFF"/>
        </w:rPr>
        <w:t>四、承办机构</w:t>
      </w:r>
      <w:r>
        <w:rPr>
          <w:rFonts w:ascii="仿宋_GB2312" w:eastAsia="仿宋_GB2312" w:hAnsi="宋体" w:cs="宋体" w:hint="eastAsia"/>
          <w:kern w:val="0"/>
          <w:sz w:val="32"/>
          <w:szCs w:val="32"/>
          <w:shd w:val="clear" w:color="auto" w:fill="FFFFFF"/>
        </w:rPr>
        <w:t>：四平市卫生健康委员会</w:t>
      </w:r>
    </w:p>
    <w:p w:rsidR="00A20290" w:rsidRDefault="00A20290" w:rsidP="00A20290">
      <w:pPr>
        <w:widowControl/>
        <w:shd w:val="clear" w:color="auto" w:fill="FFFFFF"/>
        <w:spacing w:line="270" w:lineRule="atLeast"/>
        <w:ind w:firstLine="640"/>
        <w:rPr>
          <w:rFonts w:ascii="宋体" w:eastAsia="宋体" w:hAnsi="宋体" w:cs="宋体"/>
          <w:kern w:val="0"/>
          <w:sz w:val="18"/>
          <w:szCs w:val="18"/>
        </w:rPr>
      </w:pPr>
      <w:r>
        <w:rPr>
          <w:rFonts w:ascii="宋体" w:eastAsia="宋体" w:hAnsi="宋体" w:cs="宋体" w:hint="eastAsia"/>
          <w:b/>
          <w:bCs/>
          <w:kern w:val="0"/>
          <w:sz w:val="32"/>
          <w:szCs w:val="32"/>
          <w:shd w:val="clear" w:color="auto" w:fill="FFFFFF"/>
        </w:rPr>
        <w:t>五、办理流程</w:t>
      </w:r>
    </w:p>
    <w:p w:rsidR="00A20290" w:rsidRDefault="00A20290" w:rsidP="00A20290">
      <w:pPr>
        <w:widowControl/>
        <w:shd w:val="clear" w:color="auto" w:fill="FFFFFF"/>
        <w:spacing w:after="120" w:line="270" w:lineRule="atLeast"/>
        <w:ind w:firstLine="641"/>
        <w:rPr>
          <w:rFonts w:ascii="宋体" w:eastAsia="宋体" w:hAnsi="宋体" w:cs="宋体"/>
          <w:kern w:val="0"/>
          <w:sz w:val="18"/>
          <w:szCs w:val="18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  <w:shd w:val="clear" w:color="auto" w:fill="FFFFFF"/>
        </w:rPr>
        <w:t>（一）检查准备</w:t>
      </w:r>
    </w:p>
    <w:p w:rsidR="00A20290" w:rsidRDefault="00A20290" w:rsidP="00A20290">
      <w:pPr>
        <w:widowControl/>
        <w:shd w:val="clear" w:color="auto" w:fill="FFFFFF"/>
        <w:spacing w:after="120" w:line="270" w:lineRule="atLeast"/>
        <w:ind w:firstLine="641"/>
        <w:rPr>
          <w:rFonts w:ascii="宋体" w:eastAsia="宋体" w:hAnsi="宋体" w:cs="宋体"/>
          <w:kern w:val="0"/>
          <w:sz w:val="18"/>
          <w:szCs w:val="18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  <w:shd w:val="clear" w:color="auto" w:fill="FFFFFF"/>
        </w:rPr>
        <w:t>1、数据库查询，确定检查的执法人员和拟检查单位；</w:t>
      </w:r>
    </w:p>
    <w:p w:rsidR="00A20290" w:rsidRDefault="00A20290" w:rsidP="00A20290">
      <w:pPr>
        <w:widowControl/>
        <w:shd w:val="clear" w:color="auto" w:fill="FFFFFF"/>
        <w:spacing w:after="120" w:line="270" w:lineRule="atLeast"/>
        <w:ind w:firstLine="641"/>
        <w:rPr>
          <w:rFonts w:ascii="宋体" w:eastAsia="宋体" w:hAnsi="宋体" w:cs="宋体"/>
          <w:kern w:val="0"/>
          <w:sz w:val="18"/>
          <w:szCs w:val="18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  <w:shd w:val="clear" w:color="auto" w:fill="FFFFFF"/>
        </w:rPr>
        <w:t>2、制定检查方案；</w:t>
      </w:r>
    </w:p>
    <w:p w:rsidR="00A20290" w:rsidRDefault="00A20290" w:rsidP="00A20290">
      <w:pPr>
        <w:widowControl/>
        <w:shd w:val="clear" w:color="auto" w:fill="FFFFFF"/>
        <w:spacing w:after="120" w:line="270" w:lineRule="atLeast"/>
        <w:ind w:firstLine="641"/>
        <w:rPr>
          <w:rFonts w:ascii="宋体" w:eastAsia="宋体" w:hAnsi="宋体" w:cs="宋体"/>
          <w:kern w:val="0"/>
          <w:sz w:val="18"/>
          <w:szCs w:val="18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  <w:shd w:val="clear" w:color="auto" w:fill="FFFFFF"/>
        </w:rPr>
        <w:lastRenderedPageBreak/>
        <w:t>3、通知被检查单位（法定代表人）；</w:t>
      </w:r>
    </w:p>
    <w:p w:rsidR="00A20290" w:rsidRDefault="00A20290" w:rsidP="00A20290">
      <w:pPr>
        <w:widowControl/>
        <w:shd w:val="clear" w:color="auto" w:fill="FFFFFF"/>
        <w:spacing w:after="120" w:line="270" w:lineRule="atLeast"/>
        <w:ind w:firstLine="641"/>
        <w:rPr>
          <w:rFonts w:ascii="宋体" w:eastAsia="宋体" w:hAnsi="宋体" w:cs="宋体"/>
          <w:kern w:val="0"/>
          <w:sz w:val="18"/>
          <w:szCs w:val="18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  <w:shd w:val="clear" w:color="auto" w:fill="FFFFFF"/>
        </w:rPr>
        <w:t>4、准备检查执法文书。</w:t>
      </w:r>
    </w:p>
    <w:p w:rsidR="00A20290" w:rsidRDefault="00A20290" w:rsidP="00A20290">
      <w:pPr>
        <w:widowControl/>
        <w:shd w:val="clear" w:color="auto" w:fill="FFFFFF"/>
        <w:spacing w:after="120" w:line="270" w:lineRule="atLeast"/>
        <w:ind w:firstLine="641"/>
        <w:rPr>
          <w:rFonts w:ascii="宋体" w:eastAsia="宋体" w:hAnsi="宋体" w:cs="宋体"/>
          <w:kern w:val="0"/>
          <w:sz w:val="18"/>
          <w:szCs w:val="18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  <w:shd w:val="clear" w:color="auto" w:fill="FFFFFF"/>
        </w:rPr>
        <w:t>（二）实施检查</w:t>
      </w:r>
    </w:p>
    <w:p w:rsidR="00A20290" w:rsidRDefault="00A20290" w:rsidP="00A20290">
      <w:pPr>
        <w:widowControl/>
        <w:shd w:val="clear" w:color="auto" w:fill="FFFFFF"/>
        <w:spacing w:after="120" w:line="270" w:lineRule="atLeast"/>
        <w:ind w:firstLine="641"/>
        <w:rPr>
          <w:rFonts w:ascii="宋体" w:eastAsia="宋体" w:hAnsi="宋体" w:cs="宋体"/>
          <w:kern w:val="0"/>
          <w:sz w:val="18"/>
          <w:szCs w:val="18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  <w:shd w:val="clear" w:color="auto" w:fill="FFFFFF"/>
        </w:rPr>
        <w:t>1、出示执法人员检查证件（二人以上）</w:t>
      </w:r>
    </w:p>
    <w:p w:rsidR="00A20290" w:rsidRDefault="00A20290" w:rsidP="00A20290">
      <w:pPr>
        <w:widowControl/>
        <w:shd w:val="clear" w:color="auto" w:fill="FFFFFF"/>
        <w:spacing w:after="120" w:line="270" w:lineRule="atLeast"/>
        <w:ind w:firstLine="641"/>
        <w:rPr>
          <w:rFonts w:ascii="宋体" w:eastAsia="宋体" w:hAnsi="宋体" w:cs="宋体"/>
          <w:kern w:val="0"/>
          <w:sz w:val="18"/>
          <w:szCs w:val="18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  <w:shd w:val="clear" w:color="auto" w:fill="FFFFFF"/>
        </w:rPr>
        <w:t>2、进行现场检查、询问和取证；</w:t>
      </w:r>
    </w:p>
    <w:p w:rsidR="00A20290" w:rsidRDefault="00A20290" w:rsidP="00A20290">
      <w:pPr>
        <w:widowControl/>
        <w:shd w:val="clear" w:color="auto" w:fill="FFFFFF"/>
        <w:spacing w:after="120" w:line="270" w:lineRule="atLeast"/>
        <w:ind w:firstLine="641"/>
        <w:rPr>
          <w:rFonts w:ascii="宋体" w:eastAsia="宋体" w:hAnsi="宋体" w:cs="宋体"/>
          <w:kern w:val="0"/>
          <w:sz w:val="18"/>
          <w:szCs w:val="18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  <w:shd w:val="clear" w:color="auto" w:fill="FFFFFF"/>
        </w:rPr>
        <w:t>3、制作现场笔录、询问笔录等文书；</w:t>
      </w:r>
    </w:p>
    <w:p w:rsidR="00A20290" w:rsidRDefault="00A20290" w:rsidP="00A20290">
      <w:pPr>
        <w:widowControl/>
        <w:shd w:val="clear" w:color="auto" w:fill="FFFFFF"/>
        <w:spacing w:after="120" w:line="270" w:lineRule="atLeast"/>
        <w:ind w:firstLine="641"/>
        <w:rPr>
          <w:rFonts w:ascii="宋体" w:eastAsia="宋体" w:hAnsi="宋体" w:cs="宋体"/>
          <w:kern w:val="0"/>
          <w:sz w:val="18"/>
          <w:szCs w:val="18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  <w:shd w:val="clear" w:color="auto" w:fill="FFFFFF"/>
        </w:rPr>
        <w:t>4、制作卫生监督意见书；</w:t>
      </w:r>
    </w:p>
    <w:p w:rsidR="00A20290" w:rsidRDefault="00A20290" w:rsidP="00A20290">
      <w:pPr>
        <w:widowControl/>
        <w:shd w:val="clear" w:color="auto" w:fill="FFFFFF"/>
        <w:spacing w:after="120" w:line="270" w:lineRule="atLeast"/>
        <w:ind w:firstLine="641"/>
        <w:rPr>
          <w:rFonts w:ascii="宋体" w:eastAsia="宋体" w:hAnsi="宋体" w:cs="宋体"/>
          <w:kern w:val="0"/>
          <w:sz w:val="18"/>
          <w:szCs w:val="18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  <w:shd w:val="clear" w:color="auto" w:fill="FFFFFF"/>
        </w:rPr>
        <w:t>5、检查人员复核文书、作出检查说明、签名；</w:t>
      </w:r>
    </w:p>
    <w:p w:rsidR="00A20290" w:rsidRDefault="00A20290" w:rsidP="00A20290">
      <w:pPr>
        <w:widowControl/>
        <w:shd w:val="clear" w:color="auto" w:fill="FFFFFF"/>
        <w:spacing w:after="120" w:line="270" w:lineRule="atLeast"/>
        <w:ind w:firstLine="641"/>
        <w:rPr>
          <w:rFonts w:ascii="宋体" w:eastAsia="宋体" w:hAnsi="宋体" w:cs="宋体"/>
          <w:kern w:val="0"/>
          <w:sz w:val="18"/>
          <w:szCs w:val="18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  <w:shd w:val="clear" w:color="auto" w:fill="FFFFFF"/>
        </w:rPr>
        <w:t>6、被检查单位法定代表人和当事人复核文书、签署意见、签名。</w:t>
      </w:r>
    </w:p>
    <w:p w:rsidR="00A20290" w:rsidRDefault="00A20290" w:rsidP="00A20290">
      <w:pPr>
        <w:widowControl/>
        <w:shd w:val="clear" w:color="auto" w:fill="FFFFFF"/>
        <w:spacing w:after="120" w:line="270" w:lineRule="atLeast"/>
        <w:ind w:firstLine="640"/>
        <w:rPr>
          <w:rFonts w:ascii="宋体" w:eastAsia="宋体" w:hAnsi="宋体" w:cs="宋体"/>
          <w:kern w:val="0"/>
          <w:sz w:val="18"/>
          <w:szCs w:val="18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  <w:shd w:val="clear" w:color="auto" w:fill="FFFFFF"/>
        </w:rPr>
        <w:t>（三）结果处理</w:t>
      </w:r>
    </w:p>
    <w:p w:rsidR="00A20290" w:rsidRDefault="00A20290" w:rsidP="00A20290">
      <w:pPr>
        <w:widowControl/>
        <w:shd w:val="clear" w:color="auto" w:fill="FFFFFF"/>
        <w:spacing w:line="270" w:lineRule="atLeast"/>
        <w:ind w:firstLine="640"/>
        <w:rPr>
          <w:rFonts w:ascii="宋体" w:eastAsia="宋体" w:hAnsi="宋体" w:cs="宋体"/>
          <w:kern w:val="0"/>
          <w:sz w:val="18"/>
          <w:szCs w:val="18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  <w:shd w:val="clear" w:color="auto" w:fill="FFFFFF"/>
        </w:rPr>
        <w:t>撰写检查报告，确定是否存在违法嫌疑。</w:t>
      </w:r>
    </w:p>
    <w:p w:rsidR="00A20290" w:rsidRDefault="00A20290" w:rsidP="00A20290">
      <w:pPr>
        <w:widowControl/>
        <w:shd w:val="clear" w:color="auto" w:fill="FFFFFF"/>
        <w:spacing w:line="270" w:lineRule="atLeast"/>
        <w:ind w:firstLine="640"/>
        <w:rPr>
          <w:rFonts w:ascii="宋体" w:eastAsia="宋体" w:hAnsi="宋体" w:cs="宋体"/>
          <w:kern w:val="0"/>
          <w:sz w:val="18"/>
          <w:szCs w:val="18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  <w:shd w:val="clear" w:color="auto" w:fill="FFFFFF"/>
        </w:rPr>
        <w:t>1、无违法嫌疑。检查文书整理后归档。</w:t>
      </w:r>
    </w:p>
    <w:p w:rsidR="00A20290" w:rsidRDefault="00A20290" w:rsidP="00A20290">
      <w:pPr>
        <w:widowControl/>
        <w:shd w:val="clear" w:color="auto" w:fill="FFFFFF"/>
        <w:spacing w:line="270" w:lineRule="atLeast"/>
        <w:ind w:firstLine="640"/>
        <w:rPr>
          <w:rFonts w:ascii="宋体" w:eastAsia="宋体" w:hAnsi="宋体" w:cs="宋体"/>
          <w:kern w:val="0"/>
          <w:sz w:val="18"/>
          <w:szCs w:val="18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  <w:shd w:val="clear" w:color="auto" w:fill="FFFFFF"/>
        </w:rPr>
        <w:t>2、有违法嫌疑，根据情节严重程度进行处理。</w:t>
      </w:r>
    </w:p>
    <w:p w:rsidR="00A20290" w:rsidRDefault="00A20290" w:rsidP="00A20290">
      <w:pPr>
        <w:widowControl/>
        <w:shd w:val="clear" w:color="auto" w:fill="FFFFFF"/>
        <w:spacing w:line="270" w:lineRule="atLeast"/>
        <w:ind w:firstLine="640"/>
        <w:rPr>
          <w:rFonts w:ascii="宋体" w:eastAsia="宋体" w:hAnsi="宋体" w:cs="宋体"/>
          <w:kern w:val="0"/>
          <w:sz w:val="18"/>
          <w:szCs w:val="18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  <w:shd w:val="clear" w:color="auto" w:fill="FFFFFF"/>
        </w:rPr>
        <w:t>（1）情节轻微，依法责令改正；</w:t>
      </w:r>
    </w:p>
    <w:p w:rsidR="00A20290" w:rsidRDefault="00A20290" w:rsidP="00A20290">
      <w:pPr>
        <w:widowControl/>
        <w:shd w:val="clear" w:color="auto" w:fill="FFFFFF"/>
        <w:spacing w:line="270" w:lineRule="atLeast"/>
        <w:ind w:firstLine="640"/>
        <w:rPr>
          <w:rFonts w:ascii="宋体" w:eastAsia="宋体" w:hAnsi="宋体" w:cs="宋体"/>
          <w:kern w:val="0"/>
          <w:sz w:val="18"/>
          <w:szCs w:val="18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  <w:shd w:val="clear" w:color="auto" w:fill="FFFFFF"/>
        </w:rPr>
        <w:t>（2）情节较轻，执行简易程序，依法当场处罚；</w:t>
      </w:r>
    </w:p>
    <w:p w:rsidR="00A20290" w:rsidRDefault="00A20290" w:rsidP="00A20290">
      <w:pPr>
        <w:widowControl/>
        <w:shd w:val="clear" w:color="auto" w:fill="FFFFFF"/>
        <w:spacing w:line="270" w:lineRule="atLeast"/>
        <w:ind w:firstLine="640"/>
        <w:rPr>
          <w:rFonts w:ascii="宋体" w:eastAsia="宋体" w:hAnsi="宋体" w:cs="宋体"/>
          <w:kern w:val="0"/>
          <w:sz w:val="18"/>
          <w:szCs w:val="18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  <w:shd w:val="clear" w:color="auto" w:fill="FFFFFF"/>
        </w:rPr>
        <w:t>（3）情节较重，执行一般程序，依法立案处理。</w:t>
      </w:r>
    </w:p>
    <w:p w:rsidR="00A20290" w:rsidRDefault="00A20290" w:rsidP="00A20290">
      <w:pPr>
        <w:widowControl/>
        <w:shd w:val="clear" w:color="auto" w:fill="FFFFFF"/>
        <w:spacing w:line="270" w:lineRule="atLeast"/>
        <w:ind w:firstLine="640"/>
        <w:rPr>
          <w:rFonts w:ascii="宋体" w:eastAsia="宋体" w:hAnsi="宋体" w:cs="宋体"/>
          <w:kern w:val="0"/>
          <w:sz w:val="18"/>
          <w:szCs w:val="18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  <w:shd w:val="clear" w:color="auto" w:fill="FFFFFF"/>
        </w:rPr>
        <w:t>执行一般程序案件，按照行政处罚流程进行处理。</w:t>
      </w:r>
    </w:p>
    <w:p w:rsidR="00A20290" w:rsidRDefault="00A20290" w:rsidP="00A20290">
      <w:pPr>
        <w:widowControl/>
        <w:shd w:val="clear" w:color="auto" w:fill="FFFFFF"/>
        <w:spacing w:line="270" w:lineRule="atLeast"/>
        <w:ind w:firstLine="640"/>
        <w:rPr>
          <w:rFonts w:ascii="宋体" w:eastAsia="宋体" w:hAnsi="宋体" w:cs="宋体"/>
          <w:kern w:val="0"/>
          <w:sz w:val="18"/>
          <w:szCs w:val="18"/>
        </w:rPr>
      </w:pPr>
      <w:r>
        <w:rPr>
          <w:rFonts w:ascii="宋体" w:eastAsia="宋体" w:hAnsi="宋体" w:cs="宋体" w:hint="eastAsia"/>
          <w:b/>
          <w:bCs/>
          <w:kern w:val="0"/>
          <w:sz w:val="32"/>
          <w:szCs w:val="32"/>
          <w:shd w:val="clear" w:color="auto" w:fill="FFFFFF"/>
        </w:rPr>
        <w:t>六、监督方式</w:t>
      </w:r>
      <w:r>
        <w:rPr>
          <w:rFonts w:ascii="仿宋_GB2312" w:eastAsia="仿宋_GB2312" w:hAnsi="宋体" w:cs="宋体" w:hint="eastAsia"/>
          <w:kern w:val="0"/>
          <w:sz w:val="32"/>
          <w:szCs w:val="32"/>
          <w:shd w:val="clear" w:color="auto" w:fill="FFFFFF"/>
        </w:rPr>
        <w:t>：纪检委问卷调查，法规跟踪稽查。</w:t>
      </w:r>
    </w:p>
    <w:p w:rsidR="00A20290" w:rsidRDefault="00A20290" w:rsidP="00A20290">
      <w:pPr>
        <w:widowControl/>
        <w:shd w:val="clear" w:color="auto" w:fill="FFFFFF"/>
        <w:spacing w:line="270" w:lineRule="atLeast"/>
        <w:ind w:firstLine="640"/>
        <w:rPr>
          <w:rFonts w:ascii="宋体" w:eastAsia="宋体" w:hAnsi="宋体" w:cs="宋体"/>
          <w:kern w:val="0"/>
          <w:sz w:val="18"/>
          <w:szCs w:val="18"/>
        </w:rPr>
      </w:pPr>
      <w:r>
        <w:rPr>
          <w:rFonts w:ascii="宋体" w:eastAsia="宋体" w:hAnsi="宋体" w:cs="宋体" w:hint="eastAsia"/>
          <w:b/>
          <w:bCs/>
          <w:kern w:val="0"/>
          <w:sz w:val="32"/>
          <w:szCs w:val="32"/>
          <w:shd w:val="clear" w:color="auto" w:fill="FFFFFF"/>
        </w:rPr>
        <w:t>七、责任追究</w:t>
      </w:r>
    </w:p>
    <w:p w:rsidR="00A20290" w:rsidRDefault="00A20290" w:rsidP="00A20290">
      <w:pPr>
        <w:widowControl/>
        <w:shd w:val="clear" w:color="auto" w:fill="FFFFFF"/>
        <w:spacing w:line="270" w:lineRule="atLeast"/>
        <w:ind w:firstLine="640"/>
        <w:textAlignment w:val="baseline"/>
        <w:rPr>
          <w:rFonts w:ascii="宋体" w:eastAsia="宋体" w:hAnsi="宋体" w:cs="宋体"/>
          <w:kern w:val="0"/>
          <w:sz w:val="18"/>
          <w:szCs w:val="18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  <w:shd w:val="clear" w:color="auto" w:fill="FFFFFF"/>
        </w:rPr>
        <w:lastRenderedPageBreak/>
        <w:t>（一）对利用职务上的便利，索取或者收受他人财物，构成犯罪的，依法追究刑事责任；情节轻微不构成犯罪的，依法给予行政处分。</w:t>
      </w:r>
    </w:p>
    <w:p w:rsidR="00A20290" w:rsidRDefault="00A20290" w:rsidP="00A20290">
      <w:pPr>
        <w:widowControl/>
        <w:shd w:val="clear" w:color="auto" w:fill="FFFFFF"/>
        <w:spacing w:line="270" w:lineRule="atLeast"/>
        <w:ind w:firstLine="640"/>
        <w:textAlignment w:val="baseline"/>
        <w:rPr>
          <w:rFonts w:ascii="宋体" w:eastAsia="宋体" w:hAnsi="宋体" w:cs="宋体"/>
          <w:kern w:val="0"/>
          <w:sz w:val="18"/>
          <w:szCs w:val="18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  <w:shd w:val="clear" w:color="auto" w:fill="FFFFFF"/>
        </w:rPr>
        <w:t>（二）对违法实行检查措施的，给公民人身或者财产造成损害、给法人或者其他组织造成损失的，应当依法予以赔偿，对直接负责的主管人员和其他直接责任人员依法给予行政处分；情节严重构成犯罪的，依法追究刑事责任。</w:t>
      </w:r>
    </w:p>
    <w:p w:rsidR="00A20290" w:rsidRDefault="00A20290" w:rsidP="00A20290">
      <w:pPr>
        <w:widowControl/>
        <w:shd w:val="clear" w:color="auto" w:fill="FFFFFF"/>
        <w:spacing w:line="270" w:lineRule="atLeast"/>
        <w:ind w:firstLine="640"/>
        <w:textAlignment w:val="baseline"/>
        <w:rPr>
          <w:rFonts w:ascii="宋体" w:eastAsia="宋体" w:hAnsi="宋体" w:cs="宋体"/>
          <w:kern w:val="0"/>
          <w:sz w:val="18"/>
          <w:szCs w:val="18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  <w:shd w:val="clear" w:color="auto" w:fill="FFFFFF"/>
        </w:rPr>
        <w:t>（三）执法人员玩忽职守，对应当予以制止和处罚的违法行为不予制止、处罚，致使公民、法人或者其他组织的合法权益、公共利益和社会秩序遭受损害的，对直接负责的主管人员和其他直接责任人员依法给予行政处分；情节严重构成犯罪的，依法追究刑事责任。</w:t>
      </w:r>
    </w:p>
    <w:p w:rsidR="00A20290" w:rsidRDefault="00A20290" w:rsidP="00A20290">
      <w:pPr>
        <w:widowControl/>
        <w:shd w:val="clear" w:color="auto" w:fill="FFFFFF"/>
        <w:spacing w:line="270" w:lineRule="atLeast"/>
        <w:ind w:firstLine="640"/>
        <w:rPr>
          <w:rFonts w:ascii="宋体" w:eastAsia="宋体" w:hAnsi="宋体" w:cs="宋体"/>
          <w:kern w:val="0"/>
          <w:sz w:val="18"/>
          <w:szCs w:val="18"/>
        </w:rPr>
      </w:pPr>
      <w:r>
        <w:rPr>
          <w:rFonts w:ascii="宋体" w:eastAsia="宋体" w:hAnsi="宋体" w:cs="宋体" w:hint="eastAsia"/>
          <w:b/>
          <w:bCs/>
          <w:kern w:val="0"/>
          <w:sz w:val="32"/>
          <w:szCs w:val="32"/>
          <w:shd w:val="clear" w:color="auto" w:fill="FFFFFF"/>
        </w:rPr>
        <w:t>八、办公地点、时间及电话</w:t>
      </w:r>
    </w:p>
    <w:p w:rsidR="00A20290" w:rsidRDefault="00A20290" w:rsidP="00A20290">
      <w:pPr>
        <w:widowControl/>
        <w:shd w:val="clear" w:color="auto" w:fill="FFFFFF"/>
        <w:spacing w:line="600" w:lineRule="atLeast"/>
        <w:ind w:firstLineChars="200" w:firstLine="640"/>
        <w:rPr>
          <w:rFonts w:ascii="宋体" w:eastAsia="仿宋_GB2312" w:hAnsi="宋体" w:cs="宋体"/>
          <w:kern w:val="0"/>
          <w:sz w:val="18"/>
          <w:szCs w:val="18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  <w:shd w:val="clear" w:color="auto" w:fill="FFFFFF"/>
        </w:rPr>
        <w:t>（一）地点：四平市铁西区北迎宾街1488号</w:t>
      </w:r>
    </w:p>
    <w:p w:rsidR="00A20290" w:rsidRDefault="00A20290" w:rsidP="00A20290">
      <w:pPr>
        <w:widowControl/>
        <w:shd w:val="clear" w:color="auto" w:fill="FFFFFF"/>
        <w:spacing w:line="600" w:lineRule="atLeas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  <w:shd w:val="clear" w:color="auto" w:fill="FFFFFF"/>
        </w:rPr>
        <w:t>（二）时间：上午：8:30 ～11:30</w:t>
      </w:r>
    </w:p>
    <w:p w:rsidR="00A20290" w:rsidRDefault="00A20290" w:rsidP="00A20290">
      <w:pPr>
        <w:widowControl/>
        <w:shd w:val="clear" w:color="auto" w:fill="FFFFFF"/>
        <w:spacing w:line="600" w:lineRule="atLeast"/>
        <w:ind w:firstLineChars="800" w:firstLine="2560"/>
        <w:rPr>
          <w:rFonts w:ascii="宋体" w:eastAsia="宋体" w:hAnsi="宋体" w:cs="宋体"/>
          <w:kern w:val="0"/>
          <w:sz w:val="18"/>
          <w:szCs w:val="18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  <w:shd w:val="clear" w:color="auto" w:fill="FFFFFF"/>
        </w:rPr>
        <w:t>下午：13:00～16:30</w:t>
      </w:r>
    </w:p>
    <w:p w:rsidR="00A20290" w:rsidRDefault="00A20290" w:rsidP="00A20290">
      <w:pPr>
        <w:widowControl/>
        <w:shd w:val="clear" w:color="auto" w:fill="FFFFFF"/>
        <w:spacing w:line="600" w:lineRule="atLeas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  <w:shd w:val="clear" w:color="auto" w:fill="FFFFFF"/>
        </w:rPr>
        <w:t>（三）电话：0434-3203044</w:t>
      </w:r>
    </w:p>
    <w:p w:rsidR="00A20290" w:rsidRPr="00EA6A11" w:rsidRDefault="00A20290" w:rsidP="00A20290">
      <w:pPr>
        <w:widowControl/>
        <w:shd w:val="clear" w:color="auto" w:fill="FFFFFF"/>
        <w:spacing w:line="600" w:lineRule="atLeast"/>
        <w:jc w:val="center"/>
        <w:rPr>
          <w:rFonts w:ascii="微软雅黑" w:eastAsia="微软雅黑" w:hAnsi="微软雅黑" w:cs="宋体"/>
          <w:b/>
          <w:bCs/>
          <w:kern w:val="0"/>
          <w:sz w:val="27"/>
          <w:szCs w:val="27"/>
          <w:shd w:val="clear" w:color="auto" w:fill="FFFFFF"/>
        </w:rPr>
      </w:pPr>
    </w:p>
    <w:p w:rsidR="00A20290" w:rsidRDefault="00A20290" w:rsidP="00A20290">
      <w:pPr>
        <w:widowControl/>
        <w:shd w:val="clear" w:color="auto" w:fill="FFFFFF"/>
        <w:spacing w:line="600" w:lineRule="atLeast"/>
        <w:jc w:val="center"/>
        <w:rPr>
          <w:rFonts w:ascii="微软雅黑" w:eastAsia="微软雅黑" w:hAnsi="微软雅黑" w:cs="宋体"/>
          <w:b/>
          <w:bCs/>
          <w:kern w:val="0"/>
          <w:sz w:val="27"/>
          <w:szCs w:val="27"/>
          <w:shd w:val="clear" w:color="auto" w:fill="FFFFFF"/>
        </w:rPr>
      </w:pPr>
    </w:p>
    <w:p w:rsidR="00A20290" w:rsidRDefault="00A20290" w:rsidP="00A20290">
      <w:pPr>
        <w:widowControl/>
        <w:shd w:val="clear" w:color="auto" w:fill="FFFFFF"/>
        <w:spacing w:line="600" w:lineRule="atLeast"/>
        <w:jc w:val="center"/>
        <w:rPr>
          <w:rFonts w:ascii="微软雅黑" w:eastAsia="微软雅黑" w:hAnsi="微软雅黑" w:cs="宋体"/>
          <w:b/>
          <w:bCs/>
          <w:kern w:val="0"/>
          <w:sz w:val="27"/>
          <w:szCs w:val="27"/>
          <w:shd w:val="clear" w:color="auto" w:fill="FFFFFF"/>
        </w:rPr>
      </w:pPr>
    </w:p>
    <w:p w:rsidR="00A20290" w:rsidRDefault="00A20290" w:rsidP="00A20290">
      <w:pPr>
        <w:widowControl/>
        <w:shd w:val="clear" w:color="auto" w:fill="FFFFFF"/>
        <w:spacing w:line="600" w:lineRule="atLeast"/>
        <w:jc w:val="center"/>
        <w:rPr>
          <w:rFonts w:ascii="微软雅黑" w:eastAsia="微软雅黑" w:hAnsi="微软雅黑" w:cs="宋体"/>
          <w:b/>
          <w:bCs/>
          <w:kern w:val="0"/>
          <w:sz w:val="27"/>
          <w:szCs w:val="27"/>
          <w:shd w:val="clear" w:color="auto" w:fill="FFFFFF"/>
        </w:rPr>
      </w:pPr>
    </w:p>
    <w:p w:rsidR="00BE6754" w:rsidRPr="00A20290" w:rsidRDefault="00BE6754"/>
    <w:sectPr w:rsidR="00BE6754" w:rsidRPr="00A202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6754" w:rsidRDefault="00BE6754" w:rsidP="00A20290">
      <w:r>
        <w:separator/>
      </w:r>
    </w:p>
  </w:endnote>
  <w:endnote w:type="continuationSeparator" w:id="1">
    <w:p w:rsidR="00BE6754" w:rsidRDefault="00BE6754" w:rsidP="00A202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6754" w:rsidRDefault="00BE6754" w:rsidP="00A20290">
      <w:r>
        <w:separator/>
      </w:r>
    </w:p>
  </w:footnote>
  <w:footnote w:type="continuationSeparator" w:id="1">
    <w:p w:rsidR="00BE6754" w:rsidRDefault="00BE6754" w:rsidP="00A2029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20290"/>
    <w:rsid w:val="00A20290"/>
    <w:rsid w:val="00BE67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2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202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2029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202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2029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166</Words>
  <Characters>950</Characters>
  <Application>Microsoft Office Word</Application>
  <DocSecurity>0</DocSecurity>
  <Lines>7</Lines>
  <Paragraphs>2</Paragraphs>
  <ScaleCrop>false</ScaleCrop>
  <Company>SysCeo.com</Company>
  <LinksUpToDate>false</LinksUpToDate>
  <CharactersWithSpaces>1114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2020-03-17T07:09:00Z</dcterms:created>
  <dcterms:modified xsi:type="dcterms:W3CDTF">2020-03-17T07:10:00Z</dcterms:modified>
</cp:coreProperties>
</file>